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F463C" w14:textId="34CAE1B2" w:rsidR="002815FE" w:rsidRDefault="002815FE" w:rsidP="002815FE">
      <w:pPr>
        <w:spacing w:line="360" w:lineRule="auto"/>
        <w:jc w:val="center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b/>
          <w:bCs/>
          <w:sz w:val="32"/>
          <w:szCs w:val="32"/>
          <w:rtl/>
        </w:rPr>
        <w:t xml:space="preserve">מיזם פרפרי חופש </w:t>
      </w:r>
      <w:r>
        <w:rPr>
          <w:rFonts w:ascii="David" w:hAnsi="David" w:cs="David"/>
          <w:b/>
          <w:bCs/>
          <w:sz w:val="32"/>
          <w:szCs w:val="32"/>
          <w:rtl/>
        </w:rPr>
        <w:t>–</w:t>
      </w:r>
      <w:r>
        <w:rPr>
          <w:rFonts w:ascii="David" w:hAnsi="David" w:cs="David" w:hint="cs"/>
          <w:b/>
          <w:bCs/>
          <w:sz w:val="32"/>
          <w:szCs w:val="32"/>
          <w:rtl/>
        </w:rPr>
        <w:t xml:space="preserve"> "כנפי דרור"</w:t>
      </w:r>
      <w:r>
        <w:rPr>
          <w:rFonts w:ascii="David" w:hAnsi="David" w:cs="David"/>
          <w:b/>
          <w:bCs/>
          <w:sz w:val="32"/>
          <w:szCs w:val="32"/>
          <w:rtl/>
        </w:rPr>
        <w:br/>
      </w:r>
      <w:r>
        <w:rPr>
          <w:rFonts w:ascii="David" w:hAnsi="David" w:cs="David" w:hint="cs"/>
          <w:sz w:val="28"/>
          <w:szCs w:val="28"/>
          <w:rtl/>
        </w:rPr>
        <w:t>רעיונות, תוכן ומערך לדוגמה</w:t>
      </w:r>
    </w:p>
    <w:p w14:paraId="4EA6883B" w14:textId="7102CDF3" w:rsidR="00080CFE" w:rsidRPr="00080CFE" w:rsidRDefault="00080CFE" w:rsidP="00080CFE">
      <w:pPr>
        <w:spacing w:line="360" w:lineRule="auto"/>
        <w:rPr>
          <w:rFonts w:ascii="David" w:hAnsi="David" w:cs="David"/>
          <w:sz w:val="24"/>
          <w:szCs w:val="24"/>
          <w:rtl/>
        </w:rPr>
      </w:pPr>
      <w:r w:rsidRPr="00080CFE">
        <w:rPr>
          <w:rFonts w:ascii="David" w:hAnsi="David" w:cs="David"/>
          <w:sz w:val="24"/>
          <w:szCs w:val="24"/>
          <w:rtl/>
        </w:rPr>
        <w:t>המיזם המקורי פעל לקידום והעלאת המודעות ותמיכה במשפחות החטופים והנעדרים.</w:t>
      </w:r>
    </w:p>
    <w:p w14:paraId="2C02058C" w14:textId="3D456BD0" w:rsidR="00080CFE" w:rsidRPr="00080CFE" w:rsidRDefault="00080CFE" w:rsidP="00080CFE">
      <w:pPr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ניתן</w:t>
      </w:r>
      <w:r w:rsidRPr="00080CFE">
        <w:rPr>
          <w:rFonts w:ascii="David" w:hAnsi="David" w:cs="David"/>
          <w:sz w:val="24"/>
          <w:szCs w:val="24"/>
          <w:rtl/>
        </w:rPr>
        <w:t xml:space="preserve"> להחליף את התמונה של כל חטוף וחטופה שישובו במסגרת העסקה בפרפר חופש צהוב. במשרדים או במרכזים שבהן לא היו תמונות חטופים, אפשר להוסיף את הפרפרים.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  <w:r w:rsidRPr="00080CFE">
        <w:rPr>
          <w:rFonts w:ascii="David" w:hAnsi="David" w:cs="David"/>
          <w:sz w:val="24"/>
          <w:szCs w:val="24"/>
          <w:rtl/>
        </w:rPr>
        <w:t>המטרה היא מעקב אחרי שחרור החטופים והחטופות במסגרת העסקה, יצירת שיח רך ומלא תקווה דרך פרפר חופשי לעומת הקונטרסט של תמונה באדום.</w:t>
      </w:r>
    </w:p>
    <w:p w14:paraId="633B5452" w14:textId="6CB1E634" w:rsidR="002815FE" w:rsidRPr="00080CFE" w:rsidRDefault="00080CFE" w:rsidP="00080CFE">
      <w:pPr>
        <w:spacing w:line="360" w:lineRule="auto"/>
        <w:rPr>
          <w:rFonts w:ascii="David" w:hAnsi="David" w:cs="David"/>
          <w:sz w:val="24"/>
          <w:szCs w:val="24"/>
          <w:rtl/>
        </w:rPr>
      </w:pPr>
      <w:r w:rsidRPr="00080CFE">
        <w:rPr>
          <w:rFonts w:ascii="David" w:hAnsi="David" w:cs="David"/>
          <w:sz w:val="24"/>
          <w:szCs w:val="24"/>
          <w:rtl/>
        </w:rPr>
        <w:t>אגב, יצירת טרמינולוגיה חדשה. לדוג' לא להתייחס אליהם כאל חטופים לשעבר או "</w:t>
      </w:r>
      <w:proofErr w:type="spellStart"/>
      <w:r w:rsidRPr="00080CFE">
        <w:rPr>
          <w:rFonts w:ascii="David" w:hAnsi="David" w:cs="David"/>
          <w:sz w:val="24"/>
          <w:szCs w:val="24"/>
          <w:rtl/>
        </w:rPr>
        <w:t>החטוף.ה</w:t>
      </w:r>
      <w:proofErr w:type="spellEnd"/>
      <w:r w:rsidRPr="00080CFE">
        <w:rPr>
          <w:rFonts w:ascii="David" w:hAnsi="David" w:cs="David"/>
          <w:sz w:val="24"/>
          <w:szCs w:val="24"/>
          <w:rtl/>
        </w:rPr>
        <w:t>" אלא "שבים ושבות".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  <w:r w:rsidRPr="00080CFE">
        <w:rPr>
          <w:rFonts w:ascii="David" w:hAnsi="David" w:cs="David"/>
          <w:sz w:val="24"/>
          <w:szCs w:val="24"/>
          <w:rtl/>
        </w:rPr>
        <w:t xml:space="preserve">על כל פרפר יהיה כתוב השם של </w:t>
      </w:r>
      <w:proofErr w:type="spellStart"/>
      <w:r w:rsidRPr="00080CFE">
        <w:rPr>
          <w:rFonts w:ascii="David" w:hAnsi="David" w:cs="David"/>
          <w:sz w:val="24"/>
          <w:szCs w:val="24"/>
          <w:rtl/>
        </w:rPr>
        <w:t>השב.ה</w:t>
      </w:r>
      <w:proofErr w:type="spellEnd"/>
      <w:r>
        <w:rPr>
          <w:rFonts w:ascii="David" w:hAnsi="David" w:cs="David" w:hint="cs"/>
          <w:sz w:val="24"/>
          <w:szCs w:val="24"/>
          <w:rtl/>
        </w:rPr>
        <w:t>.</w:t>
      </w:r>
    </w:p>
    <w:p w14:paraId="615F2549" w14:textId="77777777" w:rsidR="00152336" w:rsidRDefault="00152336" w:rsidP="002815FE">
      <w:pPr>
        <w:spacing w:line="360" w:lineRule="auto"/>
        <w:rPr>
          <w:rFonts w:ascii="David" w:hAnsi="David" w:cs="David"/>
          <w:b/>
          <w:bCs/>
          <w:sz w:val="24"/>
          <w:szCs w:val="24"/>
          <w:rtl/>
        </w:rPr>
      </w:pPr>
    </w:p>
    <w:p w14:paraId="11E65398" w14:textId="091ABA06" w:rsidR="002815FE" w:rsidRDefault="002815FE" w:rsidP="002815FE">
      <w:pPr>
        <w:spacing w:line="360" w:lineRule="auto"/>
        <w:rPr>
          <w:rFonts w:ascii="David" w:hAnsi="David" w:cs="David"/>
          <w:sz w:val="24"/>
          <w:szCs w:val="24"/>
          <w:rtl/>
        </w:rPr>
      </w:pPr>
      <w:r w:rsidRPr="002815FE">
        <w:rPr>
          <w:rFonts w:ascii="David" w:hAnsi="David" w:cs="David" w:hint="cs"/>
          <w:b/>
          <w:bCs/>
          <w:sz w:val="24"/>
          <w:szCs w:val="24"/>
          <w:rtl/>
        </w:rPr>
        <w:t>פרפרי אוריגמי</w:t>
      </w:r>
    </w:p>
    <w:p w14:paraId="497E488D" w14:textId="35D7A2F9" w:rsidR="002815FE" w:rsidRDefault="002815FE" w:rsidP="002815FE">
      <w:pPr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סרטון הדרכת אוריגמי: </w:t>
      </w:r>
      <w:hyperlink r:id="rId7" w:history="1">
        <w:r w:rsidRPr="00B228CF">
          <w:rPr>
            <w:rStyle w:val="Hyperlink"/>
            <w:rFonts w:ascii="David" w:hAnsi="David" w:cs="David"/>
            <w:sz w:val="24"/>
            <w:szCs w:val="24"/>
          </w:rPr>
          <w:t>https://www.youtube.com/watch?v=mfI3MIbbkgM</w:t>
        </w:r>
      </w:hyperlink>
      <w:r>
        <w:rPr>
          <w:rFonts w:ascii="David" w:hAnsi="David" w:cs="David" w:hint="cs"/>
          <w:sz w:val="24"/>
          <w:szCs w:val="24"/>
          <w:rtl/>
        </w:rPr>
        <w:t>.</w:t>
      </w:r>
      <w:r>
        <w:rPr>
          <w:rFonts w:ascii="David" w:hAnsi="David" w:cs="David"/>
          <w:sz w:val="24"/>
          <w:szCs w:val="24"/>
          <w:rtl/>
        </w:rPr>
        <w:br/>
      </w:r>
      <w:r>
        <w:rPr>
          <w:rFonts w:ascii="David" w:hAnsi="David" w:cs="David" w:hint="cs"/>
          <w:sz w:val="24"/>
          <w:szCs w:val="24"/>
          <w:rtl/>
        </w:rPr>
        <w:t>(לא חייב להשתמש במספריים כמו בסרטון, אפשר להשאיר את פינות הדף).</w:t>
      </w:r>
    </w:p>
    <w:p w14:paraId="19CAA079" w14:textId="10DF91A5" w:rsidR="00080CFE" w:rsidRDefault="00080CFE" w:rsidP="00080CFE">
      <w:pPr>
        <w:spacing w:line="360" w:lineRule="auto"/>
        <w:rPr>
          <w:rFonts w:ascii="David" w:hAnsi="David" w:cs="David"/>
          <w:sz w:val="24"/>
          <w:szCs w:val="24"/>
          <w:rtl/>
        </w:rPr>
      </w:pPr>
      <w:r w:rsidRPr="00080CFE">
        <w:rPr>
          <w:rFonts w:ascii="David" w:hAnsi="David" w:cs="David" w:hint="cs"/>
          <w:sz w:val="24"/>
          <w:szCs w:val="24"/>
          <w:rtl/>
        </w:rPr>
        <w:t>ניתן להתאים לכל שכבת גיל ל</w:t>
      </w:r>
      <w:r>
        <w:rPr>
          <w:rFonts w:ascii="David" w:hAnsi="David" w:cs="David" w:hint="cs"/>
          <w:sz w:val="24"/>
          <w:szCs w:val="24"/>
          <w:rtl/>
        </w:rPr>
        <w:t>פי ה</w:t>
      </w:r>
      <w:r w:rsidRPr="00080CFE">
        <w:rPr>
          <w:rFonts w:ascii="David" w:hAnsi="David" w:cs="David" w:hint="cs"/>
          <w:sz w:val="24"/>
          <w:szCs w:val="24"/>
          <w:rtl/>
        </w:rPr>
        <w:t>תוכן המלווה לאוריגמי עצמו, לדוגמה:</w:t>
      </w:r>
    </w:p>
    <w:p w14:paraId="3F3C48CB" w14:textId="47CF0B8F" w:rsidR="00080CFE" w:rsidRDefault="00080CFE" w:rsidP="00080CFE">
      <w:pPr>
        <w:pStyle w:val="a4"/>
        <w:numPr>
          <w:ilvl w:val="0"/>
          <w:numId w:val="2"/>
        </w:numPr>
        <w:spacing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פתיחה </w:t>
      </w:r>
      <w:r>
        <w:rPr>
          <w:rFonts w:ascii="David" w:hAnsi="David" w:cs="David"/>
          <w:sz w:val="24"/>
          <w:szCs w:val="24"/>
          <w:rtl/>
        </w:rPr>
        <w:t>–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</w:p>
    <w:p w14:paraId="1453D0B5" w14:textId="195E9A1D" w:rsidR="00080CFE" w:rsidRDefault="00080CFE" w:rsidP="00080CFE">
      <w:pPr>
        <w:pStyle w:val="a4"/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העלאת נושא החטופים, העסקה, והשבים ושבות (בהתאמה לגיל). מעלים דברים שנותנים לנו תחושת חופש, </w:t>
      </w:r>
      <w:r w:rsidR="00D47E86">
        <w:rPr>
          <w:rFonts w:ascii="David" w:hAnsi="David" w:cs="David" w:hint="cs"/>
          <w:sz w:val="24"/>
          <w:szCs w:val="24"/>
          <w:rtl/>
        </w:rPr>
        <w:t xml:space="preserve">אהבה, ביטוי עצמי ותקווה (תשובות המשתתפים ישתנו בהתאם לקהל היעד, ניתן להקשות עליהם ולפתח את הדיון בהתאם לתחושת </w:t>
      </w:r>
      <w:proofErr w:type="spellStart"/>
      <w:r w:rsidR="00D47E86">
        <w:rPr>
          <w:rFonts w:ascii="David" w:hAnsi="David" w:cs="David" w:hint="cs"/>
          <w:sz w:val="24"/>
          <w:szCs w:val="24"/>
          <w:rtl/>
        </w:rPr>
        <w:t>השליח.ה</w:t>
      </w:r>
      <w:proofErr w:type="spellEnd"/>
      <w:r w:rsidR="00D47E86">
        <w:rPr>
          <w:rFonts w:ascii="David" w:hAnsi="David" w:cs="David" w:hint="cs"/>
          <w:sz w:val="24"/>
          <w:szCs w:val="24"/>
          <w:rtl/>
        </w:rPr>
        <w:t>).</w:t>
      </w:r>
    </w:p>
    <w:p w14:paraId="2515DBB0" w14:textId="547FEAE8" w:rsidR="00D47E86" w:rsidRDefault="00D47E86" w:rsidP="00D47E86">
      <w:pPr>
        <w:pStyle w:val="a4"/>
        <w:numPr>
          <w:ilvl w:val="0"/>
          <w:numId w:val="2"/>
        </w:numPr>
        <w:spacing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גוף </w:t>
      </w:r>
      <w:r>
        <w:rPr>
          <w:rFonts w:ascii="David" w:hAnsi="David" w:cs="David"/>
          <w:sz w:val="24"/>
          <w:szCs w:val="24"/>
          <w:rtl/>
        </w:rPr>
        <w:t>–</w:t>
      </w:r>
    </w:p>
    <w:p w14:paraId="268C4EDD" w14:textId="0C579DF8" w:rsidR="00D47E86" w:rsidRDefault="00D47E86" w:rsidP="00D47E86">
      <w:pPr>
        <w:pStyle w:val="a4"/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כל משתתף יכתוב/יצייר/יבטא בצורה כלשהי את הדברים שהועלו שהוא מתחבר אליהם בצד האחורי של הדף (הצהוב). לאחר מכן, נלמד ליצור את הפרפר מהסרטון (או </w:t>
      </w:r>
      <w:proofErr w:type="spellStart"/>
      <w:r>
        <w:rPr>
          <w:rFonts w:ascii="David" w:hAnsi="David" w:cs="David" w:hint="cs"/>
          <w:sz w:val="24"/>
          <w:szCs w:val="24"/>
          <w:rtl/>
        </w:rPr>
        <w:t>מהשליח.ה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 אם ניחנתם ביצירתיות).</w:t>
      </w:r>
    </w:p>
    <w:p w14:paraId="652EA74E" w14:textId="3A0B51A9" w:rsidR="00D47E86" w:rsidRDefault="00D47E86" w:rsidP="00D47E86">
      <w:pPr>
        <w:pStyle w:val="a4"/>
        <w:numPr>
          <w:ilvl w:val="0"/>
          <w:numId w:val="2"/>
        </w:numPr>
        <w:spacing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סיכום </w:t>
      </w:r>
      <w:r>
        <w:rPr>
          <w:rFonts w:ascii="David" w:hAnsi="David" w:cs="David"/>
          <w:sz w:val="24"/>
          <w:szCs w:val="24"/>
          <w:rtl/>
        </w:rPr>
        <w:t>–</w:t>
      </w:r>
    </w:p>
    <w:p w14:paraId="2A971BCC" w14:textId="7CA4A7A3" w:rsidR="00D47E86" w:rsidRDefault="00D47E86" w:rsidP="00D47E86">
      <w:pPr>
        <w:pStyle w:val="a4"/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ניצור מיצג בבית הספר/כיתה/</w:t>
      </w:r>
      <w:r>
        <w:rPr>
          <w:rFonts w:ascii="David" w:hAnsi="David" w:cs="David"/>
          <w:sz w:val="24"/>
          <w:szCs w:val="24"/>
        </w:rPr>
        <w:t>JCC</w:t>
      </w:r>
      <w:r>
        <w:rPr>
          <w:rFonts w:ascii="David" w:hAnsi="David" w:cs="David" w:hint="cs"/>
          <w:sz w:val="24"/>
          <w:szCs w:val="24"/>
          <w:rtl/>
        </w:rPr>
        <w:t xml:space="preserve">/כל מקום בקהילה שתרצו! אפשר להכין מובייל מכל הפרפרים, לתלות אותם על קיר/לוח, לתלות את הפרפרים הקטנים בצורת פרפר גדול, או כל דבר אחר שתבחרו לעשות. </w:t>
      </w:r>
      <w:r>
        <w:rPr>
          <w:rFonts w:ascii="David" w:hAnsi="David" w:cs="David"/>
          <w:sz w:val="24"/>
          <w:szCs w:val="24"/>
          <w:rtl/>
        </w:rPr>
        <w:br/>
      </w:r>
      <w:r>
        <w:rPr>
          <w:rFonts w:ascii="David" w:hAnsi="David" w:cs="David" w:hint="cs"/>
          <w:sz w:val="24"/>
          <w:szCs w:val="24"/>
          <w:rtl/>
        </w:rPr>
        <w:t>כאן אפשר לפתוח דיון על חופש, החטופים, העסקה, השבים, וכל דבר אחר בהתאמה לקבוצת הגיל.</w:t>
      </w:r>
    </w:p>
    <w:p w14:paraId="49BFB313" w14:textId="77777777" w:rsidR="00152336" w:rsidRDefault="00152336" w:rsidP="00D47E86">
      <w:pPr>
        <w:spacing w:line="360" w:lineRule="auto"/>
        <w:rPr>
          <w:rFonts w:ascii="David" w:hAnsi="David" w:cs="David"/>
          <w:b/>
          <w:bCs/>
          <w:sz w:val="24"/>
          <w:szCs w:val="24"/>
          <w:rtl/>
        </w:rPr>
      </w:pPr>
    </w:p>
    <w:p w14:paraId="3F30087D" w14:textId="77777777" w:rsidR="00152336" w:rsidRDefault="00152336" w:rsidP="00D47E86">
      <w:pPr>
        <w:spacing w:line="360" w:lineRule="auto"/>
        <w:rPr>
          <w:rFonts w:ascii="David" w:hAnsi="David" w:cs="David"/>
          <w:b/>
          <w:bCs/>
          <w:sz w:val="24"/>
          <w:szCs w:val="24"/>
          <w:rtl/>
        </w:rPr>
      </w:pPr>
    </w:p>
    <w:p w14:paraId="31FAFE86" w14:textId="77777777" w:rsidR="00152336" w:rsidRDefault="00152336" w:rsidP="00D47E86">
      <w:pPr>
        <w:spacing w:line="360" w:lineRule="auto"/>
        <w:rPr>
          <w:rFonts w:ascii="David" w:hAnsi="David" w:cs="David"/>
          <w:b/>
          <w:bCs/>
          <w:sz w:val="24"/>
          <w:szCs w:val="24"/>
          <w:rtl/>
        </w:rPr>
      </w:pPr>
    </w:p>
    <w:p w14:paraId="664AAC43" w14:textId="77777777" w:rsidR="00152336" w:rsidRDefault="00152336" w:rsidP="00D47E86">
      <w:pPr>
        <w:spacing w:line="360" w:lineRule="auto"/>
        <w:rPr>
          <w:rFonts w:ascii="David" w:hAnsi="David" w:cs="David"/>
          <w:b/>
          <w:bCs/>
          <w:sz w:val="24"/>
          <w:szCs w:val="24"/>
          <w:rtl/>
        </w:rPr>
      </w:pPr>
    </w:p>
    <w:p w14:paraId="0911652C" w14:textId="05032FBA" w:rsidR="00D47E86" w:rsidRDefault="00C17A75" w:rsidP="00D47E86">
      <w:pPr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lastRenderedPageBreak/>
        <w:t>מיצג פרפרי חופש</w:t>
      </w:r>
    </w:p>
    <w:p w14:paraId="6BD40870" w14:textId="3EA52F86" w:rsidR="00C17A75" w:rsidRDefault="000640B0" w:rsidP="00D47E86">
      <w:pPr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יצירת מיצג בעבודה משותפת של הקבוצה. ניתן להכין ציור קיר</w:t>
      </w:r>
      <w:r w:rsidR="007F6FDF">
        <w:rPr>
          <w:rFonts w:ascii="David" w:hAnsi="David" w:cs="David" w:hint="cs"/>
          <w:sz w:val="24"/>
          <w:szCs w:val="24"/>
          <w:rtl/>
        </w:rPr>
        <w:t xml:space="preserve">, פרפרים אישיים לכל שב ושבה, החלפת </w:t>
      </w:r>
      <w:r w:rsidR="00450BFA">
        <w:rPr>
          <w:rFonts w:ascii="David" w:hAnsi="David" w:cs="David" w:hint="cs"/>
          <w:sz w:val="24"/>
          <w:szCs w:val="24"/>
          <w:rtl/>
        </w:rPr>
        <w:t>תמונת החטוף בפרפר חופש, לבקש מהקבוצה לבוא לבושים בצהוב ולצלם 'פרפר אנושי'</w:t>
      </w:r>
      <w:r w:rsidR="00FF5A29">
        <w:rPr>
          <w:rFonts w:ascii="David" w:hAnsi="David" w:cs="David" w:hint="cs"/>
          <w:sz w:val="24"/>
          <w:szCs w:val="24"/>
          <w:rtl/>
        </w:rPr>
        <w:t>. כל רעיון שיעלה לכם שיכול להעלות את נושא העסקה, החטופים והשבים.</w:t>
      </w:r>
    </w:p>
    <w:p w14:paraId="0D2C445D" w14:textId="70E30817" w:rsidR="00FF5A29" w:rsidRDefault="00FF5A29" w:rsidP="00D47E86">
      <w:pPr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לאחר יצירת המיצג אפשר להציג אותו במקומות מרכזיים בקהילה</w:t>
      </w:r>
      <w:r w:rsidR="00DD4273">
        <w:rPr>
          <w:rFonts w:ascii="David" w:hAnsi="David" w:cs="David" w:hint="cs"/>
          <w:sz w:val="24"/>
          <w:szCs w:val="24"/>
          <w:rtl/>
        </w:rPr>
        <w:t xml:space="preserve"> (כניסת בית הספר, </w:t>
      </w:r>
      <w:r w:rsidR="00DD4273">
        <w:rPr>
          <w:rFonts w:ascii="David" w:hAnsi="David" w:cs="David"/>
          <w:sz w:val="24"/>
          <w:szCs w:val="24"/>
        </w:rPr>
        <w:t>JCC</w:t>
      </w:r>
      <w:r w:rsidR="00DD4273">
        <w:rPr>
          <w:rFonts w:ascii="David" w:hAnsi="David" w:cs="David" w:hint="cs"/>
          <w:sz w:val="24"/>
          <w:szCs w:val="24"/>
          <w:rtl/>
        </w:rPr>
        <w:t xml:space="preserve">, </w:t>
      </w:r>
      <w:r w:rsidR="00E3137D">
        <w:rPr>
          <w:rFonts w:ascii="David" w:hAnsi="David" w:cs="David" w:hint="cs"/>
          <w:sz w:val="24"/>
          <w:szCs w:val="24"/>
          <w:rtl/>
        </w:rPr>
        <w:t xml:space="preserve">פדרציה, </w:t>
      </w:r>
      <w:r w:rsidR="00DD4273">
        <w:rPr>
          <w:rFonts w:ascii="David" w:hAnsi="David" w:cs="David" w:hint="cs"/>
          <w:sz w:val="24"/>
          <w:szCs w:val="24"/>
          <w:rtl/>
        </w:rPr>
        <w:t>להעלות תמונה לאתרים</w:t>
      </w:r>
      <w:r w:rsidR="00E3137D">
        <w:rPr>
          <w:rFonts w:ascii="David" w:hAnsi="David" w:cs="David" w:hint="cs"/>
          <w:sz w:val="24"/>
          <w:szCs w:val="24"/>
          <w:rtl/>
        </w:rPr>
        <w:t>, ועוד).</w:t>
      </w:r>
    </w:p>
    <w:p w14:paraId="22D01D39" w14:textId="77777777" w:rsidR="00152336" w:rsidRDefault="00152336" w:rsidP="00D47E86">
      <w:pPr>
        <w:spacing w:line="360" w:lineRule="auto"/>
        <w:rPr>
          <w:rFonts w:ascii="David" w:hAnsi="David" w:cs="David"/>
          <w:b/>
          <w:bCs/>
          <w:sz w:val="24"/>
          <w:szCs w:val="24"/>
          <w:rtl/>
        </w:rPr>
      </w:pPr>
    </w:p>
    <w:p w14:paraId="13852780" w14:textId="40CD2A3B" w:rsidR="00E3137D" w:rsidRDefault="001700DD" w:rsidP="00D47E86">
      <w:pPr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סיכות</w:t>
      </w:r>
      <w:r w:rsidR="00625121">
        <w:rPr>
          <w:rFonts w:ascii="David" w:hAnsi="David" w:cs="David" w:hint="cs"/>
          <w:b/>
          <w:bCs/>
          <w:sz w:val="24"/>
          <w:szCs w:val="24"/>
          <w:rtl/>
        </w:rPr>
        <w:t xml:space="preserve"> פרפרים לשיער</w:t>
      </w:r>
    </w:p>
    <w:p w14:paraId="0ED4A82C" w14:textId="622B68EB" w:rsidR="00625121" w:rsidRDefault="00A84481" w:rsidP="00D47E86">
      <w:pPr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סיכות לשיער: </w:t>
      </w:r>
      <w:hyperlink r:id="rId8" w:history="1">
        <w:r w:rsidRPr="00B228CF">
          <w:rPr>
            <w:rStyle w:val="Hyperlink"/>
            <w:rFonts w:ascii="David" w:hAnsi="David" w:cs="David"/>
            <w:sz w:val="24"/>
            <w:szCs w:val="24"/>
          </w:rPr>
          <w:t>https://tinyurl.com/muyhr6zw</w:t>
        </w:r>
      </w:hyperlink>
    </w:p>
    <w:p w14:paraId="28C3D181" w14:textId="407D9CE2" w:rsidR="00DE3A21" w:rsidRDefault="0093194A" w:rsidP="00D47E86">
      <w:pPr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פרפרים צהובים מפלסטיק: </w:t>
      </w:r>
      <w:hyperlink r:id="rId9" w:history="1">
        <w:r w:rsidRPr="00B228CF">
          <w:rPr>
            <w:rStyle w:val="Hyperlink"/>
            <w:rFonts w:ascii="David" w:hAnsi="David" w:cs="David"/>
            <w:sz w:val="24"/>
            <w:szCs w:val="24"/>
          </w:rPr>
          <w:t>https://tinyurl.com/2hhhe7kk</w:t>
        </w:r>
      </w:hyperlink>
    </w:p>
    <w:p w14:paraId="1E98CABE" w14:textId="7E168C94" w:rsidR="0093194A" w:rsidRDefault="0093194A" w:rsidP="00D47E86">
      <w:pPr>
        <w:spacing w:line="360" w:lineRule="auto"/>
        <w:rPr>
          <w:rFonts w:ascii="David" w:hAnsi="David" w:cs="David"/>
          <w:sz w:val="24"/>
          <w:szCs w:val="24"/>
          <w:rtl/>
        </w:rPr>
      </w:pPr>
      <w:proofErr w:type="spellStart"/>
      <w:r>
        <w:rPr>
          <w:rFonts w:ascii="David" w:hAnsi="David" w:cs="David" w:hint="cs"/>
          <w:sz w:val="24"/>
          <w:szCs w:val="24"/>
          <w:rtl/>
        </w:rPr>
        <w:t>כפרוייקט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 העלאת מודעות</w:t>
      </w:r>
      <w:r w:rsidR="00D328D2">
        <w:rPr>
          <w:rFonts w:ascii="David" w:hAnsi="David" w:cs="David" w:hint="cs"/>
          <w:sz w:val="24"/>
          <w:szCs w:val="24"/>
          <w:rtl/>
        </w:rPr>
        <w:t xml:space="preserve"> או </w:t>
      </w:r>
      <w:r>
        <w:rPr>
          <w:rFonts w:ascii="David" w:hAnsi="David" w:cs="David" w:hint="cs"/>
          <w:sz w:val="24"/>
          <w:szCs w:val="24"/>
          <w:rtl/>
        </w:rPr>
        <w:t>גיוס כספים למטה המשפחות</w:t>
      </w:r>
      <w:r w:rsidR="00D328D2">
        <w:rPr>
          <w:rFonts w:ascii="David" w:hAnsi="David" w:cs="David" w:hint="cs"/>
          <w:sz w:val="24"/>
          <w:szCs w:val="24"/>
          <w:rtl/>
        </w:rPr>
        <w:t xml:space="preserve">/נפגעי המלחמה, אפשר להזמין סיכות לשיער ופרפרים צהובים קטנים, </w:t>
      </w:r>
      <w:r w:rsidR="00DE20BC">
        <w:rPr>
          <w:rFonts w:ascii="David" w:hAnsi="David" w:cs="David" w:hint="cs"/>
          <w:sz w:val="24"/>
          <w:szCs w:val="24"/>
          <w:rtl/>
        </w:rPr>
        <w:t>להדביק אותם ביחד, ולמכור/לחלק בקהילה.</w:t>
      </w:r>
    </w:p>
    <w:p w14:paraId="484A05C1" w14:textId="335E84C4" w:rsidR="00DE20BC" w:rsidRDefault="00DE20BC" w:rsidP="00D47E86">
      <w:pPr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אפשר לעשות את זה עם כל שכבת גיל, כמובן בהתאם </w:t>
      </w:r>
      <w:r w:rsidR="00FF13ED">
        <w:rPr>
          <w:rFonts w:ascii="David" w:hAnsi="David" w:cs="David" w:hint="cs"/>
          <w:sz w:val="24"/>
          <w:szCs w:val="24"/>
          <w:rtl/>
        </w:rPr>
        <w:t xml:space="preserve">לתוכן הנלווה ליצירה עצמה. יעבוד טוב במיוחד עם </w:t>
      </w:r>
      <w:r w:rsidR="0019272E">
        <w:rPr>
          <w:rFonts w:ascii="David" w:hAnsi="David" w:cs="David" w:hint="cs"/>
          <w:sz w:val="24"/>
          <w:szCs w:val="24"/>
          <w:rtl/>
        </w:rPr>
        <w:t>סטודנטים שאוהבים</w:t>
      </w:r>
      <w:r w:rsidR="00152336">
        <w:rPr>
          <w:rFonts w:ascii="David" w:hAnsi="David" w:cs="David" w:hint="cs"/>
          <w:sz w:val="24"/>
          <w:szCs w:val="24"/>
          <w:rtl/>
        </w:rPr>
        <w:t xml:space="preserve"> לבטא את עצמם עם</w:t>
      </w:r>
      <w:r w:rsidR="0019272E">
        <w:rPr>
          <w:rFonts w:ascii="David" w:hAnsi="David" w:cs="David" w:hint="cs"/>
          <w:sz w:val="24"/>
          <w:szCs w:val="24"/>
          <w:rtl/>
        </w:rPr>
        <w:t xml:space="preserve"> סיכות ומדבקות</w:t>
      </w:r>
      <w:r w:rsidR="00152336">
        <w:rPr>
          <w:rFonts w:ascii="David" w:hAnsi="David" w:cs="David" w:hint="cs"/>
          <w:sz w:val="24"/>
          <w:szCs w:val="24"/>
          <w:rtl/>
        </w:rPr>
        <w:t xml:space="preserve"> וכד'.</w:t>
      </w:r>
    </w:p>
    <w:p w14:paraId="54F262C6" w14:textId="77777777" w:rsidR="00152336" w:rsidRDefault="00152336" w:rsidP="00D47E86">
      <w:pPr>
        <w:spacing w:line="360" w:lineRule="auto"/>
        <w:rPr>
          <w:rFonts w:ascii="David" w:hAnsi="David" w:cs="David"/>
          <w:sz w:val="24"/>
          <w:szCs w:val="24"/>
          <w:rtl/>
        </w:rPr>
      </w:pPr>
    </w:p>
    <w:p w14:paraId="0C2BD86E" w14:textId="77777777" w:rsidR="00152336" w:rsidRDefault="00152336" w:rsidP="00D47E86">
      <w:pPr>
        <w:spacing w:line="360" w:lineRule="auto"/>
        <w:rPr>
          <w:rFonts w:ascii="David" w:hAnsi="David" w:cs="David"/>
          <w:sz w:val="24"/>
          <w:szCs w:val="24"/>
        </w:rPr>
      </w:pPr>
    </w:p>
    <w:p w14:paraId="4E800EF0" w14:textId="77777777" w:rsidR="00A84481" w:rsidRPr="00625121" w:rsidRDefault="00A84481" w:rsidP="00D47E86">
      <w:pPr>
        <w:spacing w:line="360" w:lineRule="auto"/>
        <w:rPr>
          <w:rFonts w:ascii="David" w:hAnsi="David" w:cs="David"/>
          <w:sz w:val="24"/>
          <w:szCs w:val="24"/>
        </w:rPr>
      </w:pPr>
    </w:p>
    <w:sectPr w:rsidR="00A84481" w:rsidRPr="00625121" w:rsidSect="00AC1BBC">
      <w:headerReference w:type="default" r:id="rId10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4F030" w14:textId="77777777" w:rsidR="004260E9" w:rsidRDefault="004260E9" w:rsidP="00BF6409">
      <w:pPr>
        <w:spacing w:after="0" w:line="240" w:lineRule="auto"/>
      </w:pPr>
      <w:r>
        <w:separator/>
      </w:r>
    </w:p>
  </w:endnote>
  <w:endnote w:type="continuationSeparator" w:id="0">
    <w:p w14:paraId="31573862" w14:textId="77777777" w:rsidR="004260E9" w:rsidRDefault="004260E9" w:rsidP="00BF64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EE2958" w14:textId="77777777" w:rsidR="004260E9" w:rsidRDefault="004260E9" w:rsidP="00BF6409">
      <w:pPr>
        <w:spacing w:after="0" w:line="240" w:lineRule="auto"/>
      </w:pPr>
      <w:r>
        <w:separator/>
      </w:r>
    </w:p>
  </w:footnote>
  <w:footnote w:type="continuationSeparator" w:id="0">
    <w:p w14:paraId="49F03E46" w14:textId="77777777" w:rsidR="004260E9" w:rsidRDefault="004260E9" w:rsidP="00BF64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C1CE2" w14:textId="7598914B" w:rsidR="00BF6409" w:rsidRDefault="00BF6409">
    <w:pPr>
      <w:pStyle w:val="a5"/>
    </w:pPr>
    <w:r>
      <w:rPr>
        <w:rFonts w:ascii="David" w:hAnsi="David" w:cs="David" w:hint="cs"/>
        <w:b/>
        <w:bCs/>
        <w:noProof/>
        <w:sz w:val="32"/>
        <w:szCs w:val="32"/>
        <w:rtl/>
        <w:lang w:val="he-IL"/>
      </w:rPr>
      <w:drawing>
        <wp:anchor distT="0" distB="0" distL="114300" distR="114300" simplePos="0" relativeHeight="251659264" behindDoc="0" locked="0" layoutInCell="1" allowOverlap="1" wp14:anchorId="790AE427" wp14:editId="7F5645CF">
          <wp:simplePos x="0" y="0"/>
          <wp:positionH relativeFrom="column">
            <wp:posOffset>4735195</wp:posOffset>
          </wp:positionH>
          <wp:positionV relativeFrom="paragraph">
            <wp:posOffset>-252730</wp:posOffset>
          </wp:positionV>
          <wp:extent cx="1596880" cy="679450"/>
          <wp:effectExtent l="0" t="0" r="3810" b="6350"/>
          <wp:wrapNone/>
          <wp:docPr id="1027302249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7302249" name="תמונה 102730224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6880" cy="679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David" w:hAnsi="David" w:cs="David" w:hint="cs"/>
        <w:b/>
        <w:bCs/>
        <w:noProof/>
        <w:sz w:val="32"/>
        <w:szCs w:val="32"/>
        <w:rtl/>
        <w:lang w:val="he-IL"/>
      </w:rPr>
      <w:drawing>
        <wp:anchor distT="0" distB="0" distL="114300" distR="114300" simplePos="0" relativeHeight="251658240" behindDoc="0" locked="0" layoutInCell="1" allowOverlap="1" wp14:anchorId="0FB2C461" wp14:editId="50B150A1">
          <wp:simplePos x="0" y="0"/>
          <wp:positionH relativeFrom="column">
            <wp:posOffset>-914400</wp:posOffset>
          </wp:positionH>
          <wp:positionV relativeFrom="paragraph">
            <wp:posOffset>-246380</wp:posOffset>
          </wp:positionV>
          <wp:extent cx="622300" cy="616077"/>
          <wp:effectExtent l="0" t="0" r="6350" b="0"/>
          <wp:wrapNone/>
          <wp:docPr id="1429738431" name="תמונה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9738431" name="תמונה 142973843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4896" cy="6186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C96CDE"/>
    <w:multiLevelType w:val="hybridMultilevel"/>
    <w:tmpl w:val="03342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22A09"/>
    <w:multiLevelType w:val="hybridMultilevel"/>
    <w:tmpl w:val="B602E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1451472">
    <w:abstractNumId w:val="1"/>
  </w:num>
  <w:num w:numId="2" w16cid:durableId="3777509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5FE"/>
    <w:rsid w:val="000640B0"/>
    <w:rsid w:val="00080CFE"/>
    <w:rsid w:val="00152336"/>
    <w:rsid w:val="001700DD"/>
    <w:rsid w:val="0019272E"/>
    <w:rsid w:val="002815FE"/>
    <w:rsid w:val="004260E9"/>
    <w:rsid w:val="00450BFA"/>
    <w:rsid w:val="00625121"/>
    <w:rsid w:val="006A6193"/>
    <w:rsid w:val="007564F2"/>
    <w:rsid w:val="007F6FDF"/>
    <w:rsid w:val="008048EB"/>
    <w:rsid w:val="0093194A"/>
    <w:rsid w:val="00991E16"/>
    <w:rsid w:val="00A84481"/>
    <w:rsid w:val="00AC1BBC"/>
    <w:rsid w:val="00BF6409"/>
    <w:rsid w:val="00C17A75"/>
    <w:rsid w:val="00D328D2"/>
    <w:rsid w:val="00D47E86"/>
    <w:rsid w:val="00DD4273"/>
    <w:rsid w:val="00DE20BC"/>
    <w:rsid w:val="00DE3A21"/>
    <w:rsid w:val="00E22794"/>
    <w:rsid w:val="00E3137D"/>
    <w:rsid w:val="00EE0DA4"/>
    <w:rsid w:val="00FF13ED"/>
    <w:rsid w:val="00FF5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84A9B9"/>
  <w15:chartTrackingRefBased/>
  <w15:docId w15:val="{95238C71-9AB7-4C0F-82DC-78ACBFF25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2815FE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2815FE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080CF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F640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BF6409"/>
  </w:style>
  <w:style w:type="paragraph" w:styleId="a7">
    <w:name w:val="footer"/>
    <w:basedOn w:val="a"/>
    <w:link w:val="a8"/>
    <w:uiPriority w:val="99"/>
    <w:unhideWhenUsed/>
    <w:rsid w:val="00BF640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BF64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inyurl.com/muyhr6z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mfI3MIbbkg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tinyurl.com/2hhhe7k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tif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JAFI</Company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Stav, Dolev</dc:creator>
  <cp:keywords/>
  <dc:description/>
  <cp:lastModifiedBy>Stav, Dolev</cp:lastModifiedBy>
  <cp:revision>2</cp:revision>
  <dcterms:created xsi:type="dcterms:W3CDTF">2025-01-28T08:09:00Z</dcterms:created>
  <dcterms:modified xsi:type="dcterms:W3CDTF">2025-01-28T08:09:00Z</dcterms:modified>
</cp:coreProperties>
</file>